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宋体" w:hAnsi="宋体" w:eastAsia="宋体" w:cs="宋体"/>
          <w:sz w:val="28"/>
          <w:szCs w:val="28"/>
          <w:shd w:val="clear" w:color="080000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shd w:val="clear" w:color="080000" w:fill="FFFFFF"/>
        </w:rPr>
        <w:t xml:space="preserve">附件1：         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  <w:shd w:val="clear" w:color="080000" w:fill="FFFFFF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shd w:val="clear" w:color="080000" w:fill="FFFFFF"/>
        </w:rPr>
        <w:t>2023年肥西县桃花镇、经开区、柏堰科技园公开招聘城市社区工作者岗位表</w:t>
      </w:r>
    </w:p>
    <w:tbl>
      <w:tblPr>
        <w:tblStyle w:val="6"/>
        <w:tblpPr w:leftFromText="180" w:rightFromText="180" w:vertAnchor="text" w:horzAnchor="page" w:tblpX="1509" w:tblpY="184"/>
        <w:tblOverlap w:val="never"/>
        <w:tblW w:w="14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45"/>
        <w:gridCol w:w="780"/>
        <w:gridCol w:w="1560"/>
        <w:gridCol w:w="1050"/>
        <w:gridCol w:w="1140"/>
        <w:gridCol w:w="1230"/>
        <w:gridCol w:w="530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7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94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    代码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75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岗位条件和要求</w:t>
            </w:r>
          </w:p>
        </w:tc>
        <w:tc>
          <w:tcPr>
            <w:tcW w:w="12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科目</w:t>
            </w:r>
          </w:p>
        </w:tc>
        <w:tc>
          <w:tcPr>
            <w:tcW w:w="530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080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咨询  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37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93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桃花镇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1.具有合肥市区和肥西县户籍（含与上述户籍地居民具有婚姻关系但户口未迁入的居民；因入学、参军入伍，户口迁出的原户籍居民），或在上述地区有房产者（本人、配偶、父母的房产均可）方可报考；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2.录用后去向：柏堰社区1名、幸福坝社区1名、翡翠社区2名，锦航社区5名，录用后考生按总成绩排名选择岗位。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0551-62575023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9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1.具有合肥市区和肥西县户籍（含与上述户籍地居民具有婚姻关系但户口未迁入的居民；因入学、参军入伍，户口迁出的原户籍居民），或在上述地区有房产者（本人、配偶、父母的房产均可）方可报考；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2.录用后去向：长安社区2名，集贤社区7名，录用后考生按总成绩排名选择岗位。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pStyle w:val="5"/>
      </w:pPr>
    </w:p>
    <w:tbl>
      <w:tblPr>
        <w:tblStyle w:val="6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125"/>
        <w:gridCol w:w="766"/>
        <w:gridCol w:w="1273"/>
        <w:gridCol w:w="11"/>
        <w:gridCol w:w="1333"/>
        <w:gridCol w:w="20"/>
        <w:gridCol w:w="1130"/>
        <w:gridCol w:w="1250"/>
        <w:gridCol w:w="5120"/>
        <w:gridCol w:w="230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  代码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3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岗位条件和要求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5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肥西经开区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1.具有肥西经开区、上派镇、桃花镇、紫蓬镇、柏堰科技园户籍（含与上述户籍地居民具有婚姻关系但户口未迁入的居民；因入学、参军入伍，户口迁出的原户籍居民），或在上述地区有房产者，方可报考；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2.录用后去向：桃花社区3人、大柳塘社区1人、廿埠社区1人、顺美社区3人、华南城社区2人，录用后考生按总成绩排名选择岗位。                         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0551-68991668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1.具有肥西经开区、上派镇、桃花镇、紫蓬镇、柏堰科技园户籍（含与上述户籍地居民具有婚姻关系但户口未迁入的居民；因入学、参军入伍，户口迁出的原户籍居民），或在上述地区有房产者，方可报考；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2.录用后去向：桃花社区2人、大柳塘社区2人、廿埠社区1人、顺美社区3人、华南城社区2人，录用后考生按总成绩排名选择岗位。                       </w:t>
            </w:r>
          </w:p>
        </w:tc>
        <w:tc>
          <w:tcPr>
            <w:tcW w:w="13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  代码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3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岗位条件和要求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5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1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肥西经开区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1.具有肥西经开区、上派镇、桃花镇、紫蓬镇、柏堰科技园户籍（含与上述户籍地居民具有婚姻关系但户口未迁入的居民；因入学、参军入伍，户口迁出的原户籍居民），或在上述地区有房产者，方可报考；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2.录用后去向：桃花社区2人、大柳塘社区2人、廿埠社区1人、顺美社区3人、华南城社区2人，录用后考生按总成绩排名选择岗位。                         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0551-68991668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1.具有肥西经开区、上派镇、桃花镇、紫蓬镇、柏堰科技园户籍（含与上述户籍地居民具有婚姻关系但户口未迁入的居民；因入学、参军入伍，户口迁出的原户籍居民），或在上述地区有房产者，方可报考；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2.录用后去向：桃花社区2人、大柳塘社区2人、廿埠社区1人、顺美社区2人、华南城社区3人，录用后考生按总成绩排名选择岗位。                         </w:t>
            </w:r>
          </w:p>
        </w:tc>
        <w:tc>
          <w:tcPr>
            <w:tcW w:w="13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1.具有肥西经开区、上派镇、桃花镇、紫蓬镇、柏堰科技园户籍（含与上述户籍地居民具有婚姻关系但户口未迁入的居民；因入学、参军入伍，户口迁出的原户籍居民），或在上述地区有房产者，方可报考；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2.录用后去向：桃花社区2人、大柳塘社区2人、顺美社区3人、华南城社区3人，录用后考生按总成绩排名选择岗位。                         </w:t>
            </w:r>
          </w:p>
        </w:tc>
        <w:tc>
          <w:tcPr>
            <w:tcW w:w="13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  代码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3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岗位条件和要求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5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3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柏堰科技园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5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具有肥西县经开区、上派镇、桃花镇、紫蓬镇、柏堰科技园及高新区户籍（含与上述户籍地居民具有婚姻关系但户口未迁入的居民；因入学、参军，户口迁出的原户籍居民），或在上述地区有房产者，方可报考；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2.录用后去向：柏堰雅苑社区3人、柏堰湖社区6人，录用后考生按总成绩排名选择岗位。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0551-65368316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5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1.具有肥西县经开区、上派镇、桃花镇、紫蓬镇、柏堰科技园及高新区户籍（含与户籍地居民具有婚姻关系但户口未迁入的居民；因入学、参军，户口迁出的原户籍居民），或在上述地区有房产者，方可报考；                             2.录用后去向：香樟花园社区4人、锦绣怡园社区6人，录用后考生按总成绩排名选择岗位。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49195"/>
    <w:multiLevelType w:val="singleLevel"/>
    <w:tmpl w:val="654491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OWQ2YzNjZTk2NGQzZDM4YTdmYjk5MjBmNGU0NWMifQ=="/>
  </w:docVars>
  <w:rsids>
    <w:rsidRoot w:val="395003D0"/>
    <w:rsid w:val="395003D0"/>
    <w:rsid w:val="4968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1670</Words>
  <Characters>1798</Characters>
  <Lines>0</Lines>
  <Paragraphs>0</Paragraphs>
  <TotalTime>1</TotalTime>
  <ScaleCrop>false</ScaleCrop>
  <LinksUpToDate>false</LinksUpToDate>
  <CharactersWithSpaces>1977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2023-02-23T02:53:00Z</dcterms:created>
  <dc:creator>Administrator</dc:creator>
  <cp:lastModifiedBy>许愿树1371225040</cp:lastModifiedBy>
  <dcterms:modified xsi:type="dcterms:W3CDTF">2023-02-24T02:01:28Z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4522369A5D9E44F5BF5E7FD1BB433A63</vt:lpwstr>
  </property>
</Properties>
</file>